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185" w:rsidRPr="00532185" w:rsidRDefault="00532185" w:rsidP="00532185">
      <w:pPr>
        <w:jc w:val="center"/>
        <w:rPr>
          <w:rFonts w:asciiTheme="minorEastAsia" w:hAnsiTheme="minorEastAsia"/>
          <w:sz w:val="24"/>
          <w:szCs w:val="24"/>
        </w:rPr>
      </w:pPr>
      <w:r>
        <w:rPr>
          <w:rFonts w:asciiTheme="minorEastAsia" w:hAnsiTheme="minorEastAsia" w:hint="eastAsia"/>
          <w:sz w:val="24"/>
          <w:szCs w:val="24"/>
        </w:rPr>
        <w:t>嘉麻</w:t>
      </w:r>
      <w:r w:rsidR="00BB2487">
        <w:rPr>
          <w:rFonts w:asciiTheme="minorEastAsia" w:hAnsiTheme="minorEastAsia" w:hint="eastAsia"/>
          <w:sz w:val="24"/>
          <w:szCs w:val="24"/>
        </w:rPr>
        <w:t>市ＬＩＮＥ公式アカウント</w:t>
      </w:r>
      <w:r w:rsidRPr="00532185">
        <w:rPr>
          <w:rFonts w:asciiTheme="minorEastAsia" w:hAnsiTheme="minorEastAsia" w:hint="eastAsia"/>
          <w:sz w:val="24"/>
          <w:szCs w:val="24"/>
        </w:rPr>
        <w:t>運用方針</w:t>
      </w:r>
    </w:p>
    <w:p w:rsidR="00532185" w:rsidRDefault="00532185" w:rsidP="00532185">
      <w:pPr>
        <w:rPr>
          <w:rFonts w:asciiTheme="minorEastAsia" w:hAnsiTheme="minorEastAsia"/>
          <w:sz w:val="24"/>
          <w:szCs w:val="24"/>
        </w:rPr>
      </w:pPr>
    </w:p>
    <w:p w:rsidR="00532185" w:rsidRPr="00532185" w:rsidRDefault="00532185" w:rsidP="00532185">
      <w:pPr>
        <w:rPr>
          <w:rFonts w:asciiTheme="minorEastAsia" w:hAnsiTheme="minorEastAsia"/>
          <w:sz w:val="24"/>
          <w:szCs w:val="24"/>
        </w:rPr>
      </w:pPr>
      <w:r w:rsidRPr="00532185">
        <w:rPr>
          <w:rFonts w:asciiTheme="minorEastAsia" w:hAnsiTheme="minorEastAsia" w:hint="eastAsia"/>
          <w:sz w:val="24"/>
          <w:szCs w:val="24"/>
        </w:rPr>
        <w:t xml:space="preserve"> (目的)</w:t>
      </w:r>
    </w:p>
    <w:p w:rsidR="00532185" w:rsidRPr="00532185" w:rsidRDefault="00532185" w:rsidP="00532185">
      <w:pPr>
        <w:ind w:left="325" w:hanging="325"/>
        <w:rPr>
          <w:rFonts w:asciiTheme="minorEastAsia" w:hAnsiTheme="minorEastAsia"/>
          <w:sz w:val="24"/>
          <w:szCs w:val="24"/>
        </w:rPr>
      </w:pPr>
      <w:r w:rsidRPr="00532185">
        <w:rPr>
          <w:rFonts w:asciiTheme="minorEastAsia" w:hAnsiTheme="minorEastAsia" w:hint="eastAsia"/>
          <w:sz w:val="24"/>
          <w:szCs w:val="24"/>
        </w:rPr>
        <w:t>第</w:t>
      </w:r>
      <w:r w:rsidR="00F2354F">
        <w:rPr>
          <w:rFonts w:asciiTheme="minorEastAsia" w:hAnsiTheme="minorEastAsia" w:hint="eastAsia"/>
          <w:sz w:val="24"/>
          <w:szCs w:val="24"/>
        </w:rPr>
        <w:t>１</w:t>
      </w:r>
      <w:r w:rsidRPr="00532185">
        <w:rPr>
          <w:rFonts w:asciiTheme="minorEastAsia" w:hAnsiTheme="minorEastAsia" w:hint="eastAsia"/>
          <w:sz w:val="24"/>
          <w:szCs w:val="24"/>
        </w:rPr>
        <w:t>条 スマートフォンアプリ「ＬＩＮＥ」(以下、「ライン」という。)を活用し、本市における</w:t>
      </w:r>
      <w:r w:rsidR="007D25D6" w:rsidRPr="00532185">
        <w:rPr>
          <w:rFonts w:asciiTheme="minorEastAsia" w:hAnsiTheme="minorEastAsia" w:hint="eastAsia"/>
          <w:sz w:val="24"/>
          <w:szCs w:val="24"/>
        </w:rPr>
        <w:t>子育てや教育などの市民生活に密着した行政情報</w:t>
      </w:r>
      <w:r w:rsidR="007D25D6">
        <w:rPr>
          <w:rFonts w:asciiTheme="minorEastAsia" w:hAnsiTheme="minorEastAsia" w:hint="eastAsia"/>
          <w:sz w:val="24"/>
          <w:szCs w:val="24"/>
        </w:rPr>
        <w:t>、</w:t>
      </w:r>
      <w:r w:rsidRPr="00532185">
        <w:rPr>
          <w:rFonts w:asciiTheme="minorEastAsia" w:hAnsiTheme="minorEastAsia" w:hint="eastAsia"/>
          <w:sz w:val="24"/>
          <w:szCs w:val="24"/>
        </w:rPr>
        <w:t>防災や防犯等の緊急情報</w:t>
      </w:r>
      <w:r w:rsidR="007D25D6">
        <w:rPr>
          <w:rFonts w:asciiTheme="minorEastAsia" w:hAnsiTheme="minorEastAsia" w:hint="eastAsia"/>
          <w:sz w:val="24"/>
          <w:szCs w:val="24"/>
        </w:rPr>
        <w:t>、</w:t>
      </w:r>
      <w:r w:rsidR="007D25D6" w:rsidRPr="00532185">
        <w:rPr>
          <w:rFonts w:asciiTheme="minorEastAsia" w:hAnsiTheme="minorEastAsia" w:hint="eastAsia"/>
          <w:sz w:val="24"/>
          <w:szCs w:val="24"/>
        </w:rPr>
        <w:t>イベントや観光情報</w:t>
      </w:r>
      <w:r w:rsidR="00D277DF">
        <w:rPr>
          <w:rFonts w:asciiTheme="minorEastAsia" w:hAnsiTheme="minorEastAsia" w:hint="eastAsia"/>
          <w:sz w:val="24"/>
          <w:szCs w:val="24"/>
        </w:rPr>
        <w:t>など、迅速かつ的確に配信</w:t>
      </w:r>
      <w:r w:rsidRPr="00532185">
        <w:rPr>
          <w:rFonts w:asciiTheme="minorEastAsia" w:hAnsiTheme="minorEastAsia" w:hint="eastAsia"/>
          <w:sz w:val="24"/>
          <w:szCs w:val="24"/>
        </w:rPr>
        <w:t>するとともに、利用者に誤解や混乱が生じないよう運用方針を定めます。</w:t>
      </w:r>
    </w:p>
    <w:p w:rsidR="00532185" w:rsidRPr="00532185" w:rsidRDefault="00532185" w:rsidP="00532185">
      <w:pPr>
        <w:ind w:firstLine="325"/>
        <w:rPr>
          <w:rFonts w:asciiTheme="minorEastAsia" w:hAnsiTheme="minorEastAsia"/>
          <w:sz w:val="24"/>
          <w:szCs w:val="24"/>
        </w:rPr>
      </w:pPr>
      <w:r w:rsidRPr="00532185">
        <w:rPr>
          <w:rFonts w:asciiTheme="minorEastAsia" w:hAnsiTheme="minorEastAsia" w:hint="eastAsia"/>
          <w:sz w:val="24"/>
          <w:szCs w:val="24"/>
        </w:rPr>
        <w:t>(</w:t>
      </w:r>
      <w:r w:rsidR="00D277DF">
        <w:rPr>
          <w:rFonts w:asciiTheme="minorEastAsia" w:hAnsiTheme="minorEastAsia" w:hint="eastAsia"/>
          <w:sz w:val="24"/>
          <w:szCs w:val="24"/>
        </w:rPr>
        <w:t>配信</w:t>
      </w:r>
      <w:r w:rsidRPr="00532185">
        <w:rPr>
          <w:rFonts w:asciiTheme="minorEastAsia" w:hAnsiTheme="minorEastAsia" w:hint="eastAsia"/>
          <w:sz w:val="24"/>
          <w:szCs w:val="24"/>
        </w:rPr>
        <w:t>情報)</w:t>
      </w:r>
    </w:p>
    <w:p w:rsidR="00532185" w:rsidRPr="00532185" w:rsidRDefault="00532185" w:rsidP="00532185">
      <w:pPr>
        <w:ind w:left="325" w:hanging="325"/>
        <w:rPr>
          <w:rFonts w:asciiTheme="minorEastAsia" w:hAnsiTheme="minorEastAsia"/>
          <w:sz w:val="24"/>
          <w:szCs w:val="24"/>
        </w:rPr>
      </w:pPr>
      <w:r w:rsidRPr="00532185">
        <w:rPr>
          <w:rFonts w:asciiTheme="minorEastAsia" w:hAnsiTheme="minorEastAsia" w:hint="eastAsia"/>
          <w:sz w:val="24"/>
          <w:szCs w:val="24"/>
        </w:rPr>
        <w:t>第</w:t>
      </w:r>
      <w:r w:rsidR="00F2354F">
        <w:rPr>
          <w:rFonts w:asciiTheme="minorEastAsia" w:hAnsiTheme="minorEastAsia" w:hint="eastAsia"/>
          <w:sz w:val="24"/>
          <w:szCs w:val="24"/>
        </w:rPr>
        <w:t>２</w:t>
      </w:r>
      <w:r w:rsidRPr="00532185">
        <w:rPr>
          <w:rFonts w:asciiTheme="minorEastAsia" w:hAnsiTheme="minorEastAsia" w:hint="eastAsia"/>
          <w:sz w:val="24"/>
          <w:szCs w:val="24"/>
        </w:rPr>
        <w:t>条 ラインへの掲載情報については、原則として以下の内容とします。</w:t>
      </w:r>
    </w:p>
    <w:p w:rsidR="00532185" w:rsidRPr="00532185" w:rsidRDefault="00532185" w:rsidP="00532185">
      <w:pPr>
        <w:ind w:firstLine="325"/>
        <w:rPr>
          <w:rFonts w:asciiTheme="minorEastAsia" w:hAnsiTheme="minorEastAsia"/>
          <w:sz w:val="24"/>
          <w:szCs w:val="24"/>
        </w:rPr>
      </w:pPr>
      <w:r w:rsidRPr="00532185">
        <w:rPr>
          <w:rFonts w:asciiTheme="minorEastAsia" w:hAnsiTheme="minorEastAsia" w:hint="eastAsia"/>
          <w:sz w:val="24"/>
          <w:szCs w:val="24"/>
        </w:rPr>
        <w:t xml:space="preserve">(1) </w:t>
      </w:r>
      <w:r w:rsidR="00963F41">
        <w:rPr>
          <w:rFonts w:asciiTheme="minorEastAsia" w:hAnsiTheme="minorEastAsia" w:hint="eastAsia"/>
          <w:sz w:val="24"/>
          <w:szCs w:val="24"/>
        </w:rPr>
        <w:t>子育てや教育に関する</w:t>
      </w:r>
      <w:r w:rsidR="00963F41" w:rsidRPr="00532185">
        <w:rPr>
          <w:rFonts w:asciiTheme="minorEastAsia" w:hAnsiTheme="minorEastAsia" w:hint="eastAsia"/>
          <w:sz w:val="24"/>
          <w:szCs w:val="24"/>
        </w:rPr>
        <w:t>行政情報</w:t>
      </w:r>
    </w:p>
    <w:p w:rsidR="00532185" w:rsidRPr="00532185" w:rsidRDefault="00532185" w:rsidP="00532185">
      <w:pPr>
        <w:ind w:firstLine="325"/>
        <w:rPr>
          <w:rFonts w:asciiTheme="minorEastAsia" w:hAnsiTheme="minorEastAsia"/>
          <w:sz w:val="24"/>
          <w:szCs w:val="24"/>
        </w:rPr>
      </w:pPr>
      <w:r w:rsidRPr="00532185">
        <w:rPr>
          <w:rFonts w:asciiTheme="minorEastAsia" w:hAnsiTheme="minorEastAsia" w:hint="eastAsia"/>
          <w:sz w:val="24"/>
          <w:szCs w:val="24"/>
        </w:rPr>
        <w:t xml:space="preserve">(2) </w:t>
      </w:r>
      <w:r w:rsidR="00963F41" w:rsidRPr="00532185">
        <w:rPr>
          <w:rFonts w:asciiTheme="minorEastAsia" w:hAnsiTheme="minorEastAsia" w:hint="eastAsia"/>
          <w:sz w:val="24"/>
          <w:szCs w:val="24"/>
        </w:rPr>
        <w:t>災害や防犯などの緊急情報</w:t>
      </w:r>
    </w:p>
    <w:p w:rsidR="00532185" w:rsidRPr="00532185" w:rsidRDefault="00532185" w:rsidP="00532185">
      <w:pPr>
        <w:ind w:firstLine="325"/>
        <w:rPr>
          <w:rFonts w:asciiTheme="minorEastAsia" w:hAnsiTheme="minorEastAsia"/>
          <w:sz w:val="24"/>
          <w:szCs w:val="24"/>
        </w:rPr>
      </w:pPr>
      <w:r w:rsidRPr="00532185">
        <w:rPr>
          <w:rFonts w:asciiTheme="minorEastAsia" w:hAnsiTheme="minorEastAsia" w:hint="eastAsia"/>
          <w:sz w:val="24"/>
          <w:szCs w:val="24"/>
        </w:rPr>
        <w:t xml:space="preserve">(3) </w:t>
      </w:r>
      <w:r w:rsidR="00FA42B7">
        <w:rPr>
          <w:rFonts w:asciiTheme="minorEastAsia" w:hAnsiTheme="minorEastAsia" w:hint="eastAsia"/>
          <w:sz w:val="24"/>
          <w:szCs w:val="24"/>
        </w:rPr>
        <w:t>各種</w:t>
      </w:r>
      <w:r w:rsidR="00963F41" w:rsidRPr="00532185">
        <w:rPr>
          <w:rFonts w:asciiTheme="minorEastAsia" w:hAnsiTheme="minorEastAsia" w:hint="eastAsia"/>
          <w:sz w:val="24"/>
          <w:szCs w:val="24"/>
        </w:rPr>
        <w:t>イベント告知や</w:t>
      </w:r>
      <w:r w:rsidR="00FA42B7">
        <w:rPr>
          <w:rFonts w:asciiTheme="minorEastAsia" w:hAnsiTheme="minorEastAsia" w:hint="eastAsia"/>
          <w:sz w:val="24"/>
          <w:szCs w:val="24"/>
        </w:rPr>
        <w:t>市の魅力などの観光情報</w:t>
      </w:r>
    </w:p>
    <w:p w:rsidR="00532185" w:rsidRPr="00532185" w:rsidRDefault="00532185" w:rsidP="00532185">
      <w:pPr>
        <w:ind w:firstLine="325"/>
        <w:rPr>
          <w:rFonts w:asciiTheme="minorEastAsia" w:hAnsiTheme="minorEastAsia"/>
          <w:sz w:val="24"/>
          <w:szCs w:val="24"/>
        </w:rPr>
      </w:pPr>
      <w:r w:rsidRPr="00532185">
        <w:rPr>
          <w:rFonts w:asciiTheme="minorEastAsia" w:hAnsiTheme="minorEastAsia" w:hint="eastAsia"/>
          <w:sz w:val="24"/>
          <w:szCs w:val="24"/>
        </w:rPr>
        <w:t xml:space="preserve">(4) </w:t>
      </w:r>
      <w:r w:rsidR="00963F41" w:rsidRPr="00532185">
        <w:rPr>
          <w:rFonts w:asciiTheme="minorEastAsia" w:hAnsiTheme="minorEastAsia" w:hint="eastAsia"/>
          <w:sz w:val="24"/>
          <w:szCs w:val="24"/>
        </w:rPr>
        <w:t>各種事業の取組状況などの市政情報</w:t>
      </w:r>
    </w:p>
    <w:p w:rsidR="00532185" w:rsidRPr="00532185" w:rsidRDefault="00532185" w:rsidP="00532185">
      <w:pPr>
        <w:ind w:firstLine="325"/>
        <w:rPr>
          <w:rFonts w:asciiTheme="minorEastAsia" w:hAnsiTheme="minorEastAsia"/>
          <w:sz w:val="24"/>
          <w:szCs w:val="24"/>
        </w:rPr>
      </w:pPr>
      <w:r w:rsidRPr="00532185">
        <w:rPr>
          <w:rFonts w:asciiTheme="minorEastAsia" w:hAnsiTheme="minorEastAsia" w:hint="eastAsia"/>
          <w:sz w:val="24"/>
          <w:szCs w:val="24"/>
        </w:rPr>
        <w:t>(5) その他、市政全般や市民生活に関する情報</w:t>
      </w:r>
    </w:p>
    <w:p w:rsidR="00532185" w:rsidRPr="00532185" w:rsidRDefault="00532185" w:rsidP="00532185">
      <w:pPr>
        <w:rPr>
          <w:rFonts w:asciiTheme="minorEastAsia" w:hAnsiTheme="minorEastAsia"/>
          <w:sz w:val="24"/>
          <w:szCs w:val="24"/>
        </w:rPr>
      </w:pPr>
      <w:r w:rsidRPr="00532185">
        <w:rPr>
          <w:rFonts w:asciiTheme="minorEastAsia" w:hAnsiTheme="minorEastAsia" w:hint="eastAsia"/>
          <w:sz w:val="24"/>
          <w:szCs w:val="24"/>
        </w:rPr>
        <w:t>(運営主体及び投稿)</w:t>
      </w:r>
    </w:p>
    <w:p w:rsidR="00D277DF" w:rsidRDefault="00532185" w:rsidP="00D277DF">
      <w:pPr>
        <w:ind w:left="325" w:hanging="325"/>
        <w:rPr>
          <w:rFonts w:asciiTheme="minorEastAsia" w:hAnsiTheme="minorEastAsia"/>
          <w:sz w:val="24"/>
          <w:szCs w:val="24"/>
        </w:rPr>
      </w:pPr>
      <w:r w:rsidRPr="00532185">
        <w:rPr>
          <w:rFonts w:asciiTheme="minorEastAsia" w:hAnsiTheme="minorEastAsia" w:hint="eastAsia"/>
          <w:sz w:val="24"/>
          <w:szCs w:val="24"/>
        </w:rPr>
        <w:t>第</w:t>
      </w:r>
      <w:r w:rsidR="00F2354F">
        <w:rPr>
          <w:rFonts w:asciiTheme="minorEastAsia" w:hAnsiTheme="minorEastAsia" w:hint="eastAsia"/>
          <w:sz w:val="24"/>
          <w:szCs w:val="24"/>
        </w:rPr>
        <w:t>３</w:t>
      </w:r>
      <w:r w:rsidRPr="00532185">
        <w:rPr>
          <w:rFonts w:asciiTheme="minorEastAsia" w:hAnsiTheme="minorEastAsia" w:hint="eastAsia"/>
          <w:sz w:val="24"/>
          <w:szCs w:val="24"/>
        </w:rPr>
        <w:t xml:space="preserve">条 </w:t>
      </w:r>
      <w:r>
        <w:rPr>
          <w:rFonts w:asciiTheme="minorEastAsia" w:hAnsiTheme="minorEastAsia" w:hint="eastAsia"/>
          <w:sz w:val="24"/>
          <w:szCs w:val="24"/>
        </w:rPr>
        <w:t>嘉麻</w:t>
      </w:r>
      <w:r w:rsidRPr="00532185">
        <w:rPr>
          <w:rFonts w:asciiTheme="minorEastAsia" w:hAnsiTheme="minorEastAsia" w:hint="eastAsia"/>
          <w:sz w:val="24"/>
          <w:szCs w:val="24"/>
        </w:rPr>
        <w:t>市公式ラインの運営主体は</w:t>
      </w:r>
      <w:r>
        <w:rPr>
          <w:rFonts w:asciiTheme="minorEastAsia" w:hAnsiTheme="minorEastAsia" w:hint="eastAsia"/>
          <w:sz w:val="24"/>
          <w:szCs w:val="24"/>
        </w:rPr>
        <w:t>嘉麻</w:t>
      </w:r>
      <w:r w:rsidR="00D277DF">
        <w:rPr>
          <w:rFonts w:asciiTheme="minorEastAsia" w:hAnsiTheme="minorEastAsia" w:hint="eastAsia"/>
          <w:sz w:val="24"/>
          <w:szCs w:val="24"/>
        </w:rPr>
        <w:t>市とし、アカウントの管理は総務課が行うものとします</w:t>
      </w:r>
      <w:r w:rsidR="009B0F74">
        <w:rPr>
          <w:rFonts w:asciiTheme="minorEastAsia" w:hAnsiTheme="minorEastAsia" w:hint="eastAsia"/>
          <w:sz w:val="24"/>
          <w:szCs w:val="24"/>
        </w:rPr>
        <w:t>。</w:t>
      </w:r>
    </w:p>
    <w:p w:rsidR="00D277DF" w:rsidRPr="00D277DF" w:rsidRDefault="00D277DF" w:rsidP="00D277DF">
      <w:pPr>
        <w:ind w:left="325" w:hanging="325"/>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hint="eastAsia"/>
          <w:sz w:val="24"/>
          <w:szCs w:val="24"/>
        </w:rPr>
        <w:t>２ アカウント名は「嘉麻市」とします。</w:t>
      </w:r>
    </w:p>
    <w:p w:rsidR="009B0F74" w:rsidRDefault="009B0F74" w:rsidP="00D277DF">
      <w:pPr>
        <w:ind w:left="594" w:hangingChars="200" w:hanging="594"/>
        <w:rPr>
          <w:rFonts w:asciiTheme="minorEastAsia" w:hAnsiTheme="minorEastAsia"/>
          <w:sz w:val="24"/>
          <w:szCs w:val="24"/>
        </w:rPr>
      </w:pPr>
      <w:r>
        <w:rPr>
          <w:rFonts w:asciiTheme="minorEastAsia" w:hAnsiTheme="minorEastAsia"/>
          <w:sz w:val="24"/>
          <w:szCs w:val="24"/>
        </w:rPr>
        <w:t xml:space="preserve"> </w:t>
      </w:r>
      <w:r w:rsidR="00D277DF">
        <w:rPr>
          <w:rFonts w:asciiTheme="minorEastAsia" w:hAnsiTheme="minorEastAsia" w:hint="eastAsia"/>
          <w:sz w:val="24"/>
          <w:szCs w:val="24"/>
        </w:rPr>
        <w:t>３</w:t>
      </w:r>
      <w:r>
        <w:rPr>
          <w:rFonts w:asciiTheme="minorEastAsia" w:hAnsiTheme="minorEastAsia" w:hint="eastAsia"/>
          <w:sz w:val="24"/>
          <w:szCs w:val="24"/>
        </w:rPr>
        <w:t xml:space="preserve"> 情報</w:t>
      </w:r>
      <w:r w:rsidR="003C40C1">
        <w:rPr>
          <w:rFonts w:asciiTheme="minorEastAsia" w:hAnsiTheme="minorEastAsia" w:hint="eastAsia"/>
          <w:sz w:val="24"/>
          <w:szCs w:val="24"/>
        </w:rPr>
        <w:t>の</w:t>
      </w:r>
      <w:r w:rsidR="00D277DF">
        <w:rPr>
          <w:rFonts w:asciiTheme="minorEastAsia" w:hAnsiTheme="minorEastAsia" w:hint="eastAsia"/>
          <w:sz w:val="24"/>
          <w:szCs w:val="24"/>
        </w:rPr>
        <w:t>配信</w:t>
      </w:r>
      <w:r>
        <w:rPr>
          <w:rFonts w:asciiTheme="minorEastAsia" w:hAnsiTheme="minorEastAsia" w:hint="eastAsia"/>
          <w:sz w:val="24"/>
          <w:szCs w:val="24"/>
        </w:rPr>
        <w:t>は、</w:t>
      </w:r>
      <w:r w:rsidR="006E560A" w:rsidRPr="00FA0928">
        <w:rPr>
          <w:rFonts w:asciiTheme="minorEastAsia" w:hAnsiTheme="minorEastAsia" w:hint="eastAsia"/>
          <w:sz w:val="24"/>
          <w:szCs w:val="24"/>
        </w:rPr>
        <w:t>人事秘書課</w:t>
      </w:r>
      <w:r w:rsidR="00166020" w:rsidRPr="00FA0928">
        <w:rPr>
          <w:rFonts w:asciiTheme="minorEastAsia" w:hAnsiTheme="minorEastAsia" w:hint="eastAsia"/>
          <w:sz w:val="24"/>
          <w:szCs w:val="24"/>
        </w:rPr>
        <w:t>及びこども育成課</w:t>
      </w:r>
      <w:r w:rsidRPr="00FA0928">
        <w:rPr>
          <w:rFonts w:asciiTheme="minorEastAsia" w:hAnsiTheme="minorEastAsia" w:hint="eastAsia"/>
          <w:sz w:val="24"/>
          <w:szCs w:val="24"/>
        </w:rPr>
        <w:t>で行うものとします。</w:t>
      </w:r>
      <w:r w:rsidR="00D277DF" w:rsidRPr="00FA0928">
        <w:rPr>
          <w:rFonts w:asciiTheme="minorEastAsia" w:hAnsiTheme="minorEastAsia" w:hint="eastAsia"/>
          <w:sz w:val="24"/>
          <w:szCs w:val="24"/>
        </w:rPr>
        <w:t>ただし、緊急の場合は</w:t>
      </w:r>
      <w:r w:rsidR="006E560A" w:rsidRPr="00FA0928">
        <w:rPr>
          <w:rFonts w:asciiTheme="minorEastAsia" w:hAnsiTheme="minorEastAsia" w:hint="eastAsia"/>
          <w:sz w:val="24"/>
          <w:szCs w:val="24"/>
        </w:rPr>
        <w:t>人事秘書課</w:t>
      </w:r>
      <w:r w:rsidR="00D277DF" w:rsidRPr="00FA0928">
        <w:rPr>
          <w:rFonts w:asciiTheme="minorEastAsia" w:hAnsiTheme="minorEastAsia" w:hint="eastAsia"/>
          <w:sz w:val="24"/>
          <w:szCs w:val="24"/>
        </w:rPr>
        <w:t>及</w:t>
      </w:r>
      <w:r w:rsidR="00D277DF">
        <w:rPr>
          <w:rFonts w:asciiTheme="minorEastAsia" w:hAnsiTheme="minorEastAsia" w:hint="eastAsia"/>
          <w:sz w:val="24"/>
          <w:szCs w:val="24"/>
        </w:rPr>
        <w:t>びこども育成課以外の職員が掲載することも可能とします。</w:t>
      </w:r>
    </w:p>
    <w:p w:rsidR="00532185" w:rsidRPr="00532185" w:rsidRDefault="00532185" w:rsidP="00532185">
      <w:pPr>
        <w:ind w:hanging="142"/>
        <w:rPr>
          <w:rFonts w:asciiTheme="minorEastAsia" w:hAnsiTheme="minorEastAsia"/>
          <w:sz w:val="24"/>
          <w:szCs w:val="24"/>
        </w:rPr>
      </w:pPr>
      <w:r w:rsidRPr="00532185">
        <w:rPr>
          <w:rFonts w:asciiTheme="minorEastAsia" w:hAnsiTheme="minorEastAsia" w:hint="eastAsia"/>
          <w:sz w:val="24"/>
          <w:szCs w:val="24"/>
        </w:rPr>
        <w:t>（アカウント運用者の明示）</w:t>
      </w:r>
    </w:p>
    <w:p w:rsidR="00532185" w:rsidRPr="00532185" w:rsidRDefault="00532185" w:rsidP="00532185">
      <w:pPr>
        <w:ind w:left="325" w:hanging="325"/>
        <w:rPr>
          <w:rFonts w:asciiTheme="minorEastAsia" w:hAnsiTheme="minorEastAsia"/>
          <w:sz w:val="24"/>
          <w:szCs w:val="24"/>
        </w:rPr>
      </w:pPr>
      <w:r w:rsidRPr="00532185">
        <w:rPr>
          <w:rFonts w:asciiTheme="minorEastAsia" w:hAnsiTheme="minorEastAsia" w:hint="eastAsia"/>
          <w:sz w:val="24"/>
          <w:szCs w:val="24"/>
        </w:rPr>
        <w:t>第</w:t>
      </w:r>
      <w:r w:rsidR="00F2354F">
        <w:rPr>
          <w:rFonts w:asciiTheme="minorEastAsia" w:hAnsiTheme="minorEastAsia" w:hint="eastAsia"/>
          <w:sz w:val="24"/>
          <w:szCs w:val="24"/>
        </w:rPr>
        <w:t>４</w:t>
      </w:r>
      <w:r w:rsidRPr="00532185">
        <w:rPr>
          <w:rFonts w:asciiTheme="minorEastAsia" w:hAnsiTheme="minorEastAsia" w:hint="eastAsia"/>
          <w:sz w:val="24"/>
          <w:szCs w:val="24"/>
        </w:rPr>
        <w:t xml:space="preserve">条 </w:t>
      </w:r>
      <w:r w:rsidR="00D277DF">
        <w:rPr>
          <w:rFonts w:asciiTheme="minorEastAsia" w:hAnsiTheme="minorEastAsia" w:hint="eastAsia"/>
          <w:sz w:val="24"/>
          <w:szCs w:val="24"/>
        </w:rPr>
        <w:t>アカウントの運営主体、内容、配信</w:t>
      </w:r>
      <w:r w:rsidRPr="00532185">
        <w:rPr>
          <w:rFonts w:asciiTheme="minorEastAsia" w:hAnsiTheme="minorEastAsia" w:hint="eastAsia"/>
          <w:sz w:val="24"/>
          <w:szCs w:val="24"/>
        </w:rPr>
        <w:t>方法等について、本市の公式ホームページ上に明示します。</w:t>
      </w:r>
    </w:p>
    <w:p w:rsidR="00532185" w:rsidRPr="00532185" w:rsidRDefault="00532185" w:rsidP="00532185">
      <w:pPr>
        <w:rPr>
          <w:rFonts w:asciiTheme="minorEastAsia" w:hAnsiTheme="minorEastAsia"/>
          <w:sz w:val="24"/>
          <w:szCs w:val="24"/>
        </w:rPr>
      </w:pPr>
      <w:r w:rsidRPr="00532185">
        <w:rPr>
          <w:rFonts w:asciiTheme="minorEastAsia" w:hAnsiTheme="minorEastAsia" w:hint="eastAsia"/>
          <w:sz w:val="24"/>
          <w:szCs w:val="24"/>
        </w:rPr>
        <w:t>(対応時間)</w:t>
      </w:r>
    </w:p>
    <w:p w:rsidR="00532185" w:rsidRPr="00532185" w:rsidRDefault="00532185" w:rsidP="00532185">
      <w:pPr>
        <w:ind w:left="325" w:hanging="325"/>
        <w:rPr>
          <w:rFonts w:asciiTheme="minorEastAsia" w:hAnsiTheme="minorEastAsia"/>
          <w:sz w:val="24"/>
          <w:szCs w:val="24"/>
        </w:rPr>
      </w:pPr>
      <w:r w:rsidRPr="00532185">
        <w:rPr>
          <w:rFonts w:asciiTheme="minorEastAsia" w:hAnsiTheme="minorEastAsia" w:hint="eastAsia"/>
          <w:sz w:val="24"/>
          <w:szCs w:val="24"/>
        </w:rPr>
        <w:t>第</w:t>
      </w:r>
      <w:r w:rsidR="00F2354F">
        <w:rPr>
          <w:rFonts w:asciiTheme="minorEastAsia" w:hAnsiTheme="minorEastAsia" w:hint="eastAsia"/>
          <w:sz w:val="24"/>
          <w:szCs w:val="24"/>
        </w:rPr>
        <w:t>５</w:t>
      </w:r>
      <w:r w:rsidRPr="00532185">
        <w:rPr>
          <w:rFonts w:asciiTheme="minorEastAsia" w:hAnsiTheme="minorEastAsia" w:hint="eastAsia"/>
          <w:sz w:val="24"/>
          <w:szCs w:val="24"/>
        </w:rPr>
        <w:t>条 ラインの運営は、原則として開庁時間内（平日の午前</w:t>
      </w:r>
      <w:r w:rsidR="00F2354F">
        <w:rPr>
          <w:rFonts w:asciiTheme="minorEastAsia" w:hAnsiTheme="minorEastAsia" w:hint="eastAsia"/>
          <w:sz w:val="24"/>
          <w:szCs w:val="24"/>
        </w:rPr>
        <w:t>８</w:t>
      </w:r>
      <w:r w:rsidRPr="00532185">
        <w:rPr>
          <w:rFonts w:asciiTheme="minorEastAsia" w:hAnsiTheme="minorEastAsia" w:hint="eastAsia"/>
          <w:sz w:val="24"/>
          <w:szCs w:val="24"/>
        </w:rPr>
        <w:t>時</w:t>
      </w:r>
      <w:r w:rsidR="00F2354F">
        <w:rPr>
          <w:rFonts w:asciiTheme="minorEastAsia" w:hAnsiTheme="minorEastAsia" w:hint="eastAsia"/>
          <w:sz w:val="24"/>
          <w:szCs w:val="24"/>
        </w:rPr>
        <w:t>３０</w:t>
      </w:r>
      <w:r w:rsidRPr="00532185">
        <w:rPr>
          <w:rFonts w:asciiTheme="minorEastAsia" w:hAnsiTheme="minorEastAsia" w:hint="eastAsia"/>
          <w:sz w:val="24"/>
          <w:szCs w:val="24"/>
        </w:rPr>
        <w:t>分～午後</w:t>
      </w:r>
      <w:r w:rsidR="00F2354F">
        <w:rPr>
          <w:rFonts w:asciiTheme="minorEastAsia" w:hAnsiTheme="minorEastAsia" w:hint="eastAsia"/>
          <w:sz w:val="24"/>
          <w:szCs w:val="24"/>
        </w:rPr>
        <w:t>５</w:t>
      </w:r>
      <w:r w:rsidRPr="00532185">
        <w:rPr>
          <w:rFonts w:asciiTheme="minorEastAsia" w:hAnsiTheme="minorEastAsia" w:hint="eastAsia"/>
          <w:sz w:val="24"/>
          <w:szCs w:val="24"/>
        </w:rPr>
        <w:t>時</w:t>
      </w:r>
      <w:r w:rsidR="00F2354F">
        <w:rPr>
          <w:rFonts w:asciiTheme="minorEastAsia" w:hAnsiTheme="minorEastAsia" w:hint="eastAsia"/>
          <w:sz w:val="24"/>
          <w:szCs w:val="24"/>
        </w:rPr>
        <w:t>００</w:t>
      </w:r>
      <w:r w:rsidRPr="00532185">
        <w:rPr>
          <w:rFonts w:asciiTheme="minorEastAsia" w:hAnsiTheme="minorEastAsia" w:hint="eastAsia"/>
          <w:sz w:val="24"/>
          <w:szCs w:val="24"/>
        </w:rPr>
        <w:t>分）とし、不定期に投稿します。</w:t>
      </w:r>
    </w:p>
    <w:p w:rsidR="00532185" w:rsidRPr="00532185" w:rsidRDefault="00D277DF" w:rsidP="00532185">
      <w:pPr>
        <w:ind w:left="325"/>
        <w:rPr>
          <w:rFonts w:asciiTheme="minorEastAsia" w:hAnsiTheme="minorEastAsia"/>
          <w:sz w:val="24"/>
          <w:szCs w:val="24"/>
        </w:rPr>
      </w:pPr>
      <w:r>
        <w:rPr>
          <w:rFonts w:asciiTheme="minorEastAsia" w:hAnsiTheme="minorEastAsia" w:hint="eastAsia"/>
          <w:sz w:val="24"/>
          <w:szCs w:val="24"/>
        </w:rPr>
        <w:t>ただし、イベント及び災害、防犯などの緊急時の情報配信</w:t>
      </w:r>
      <w:r w:rsidR="00532185" w:rsidRPr="00532185">
        <w:rPr>
          <w:rFonts w:asciiTheme="minorEastAsia" w:hAnsiTheme="minorEastAsia" w:hint="eastAsia"/>
          <w:sz w:val="24"/>
          <w:szCs w:val="24"/>
        </w:rPr>
        <w:t>は、この限りではないものとします。</w:t>
      </w:r>
    </w:p>
    <w:p w:rsidR="00532185" w:rsidRPr="00532185" w:rsidRDefault="00532185" w:rsidP="00532185">
      <w:pPr>
        <w:rPr>
          <w:rFonts w:asciiTheme="minorEastAsia" w:hAnsiTheme="minorEastAsia"/>
          <w:sz w:val="24"/>
          <w:szCs w:val="24"/>
        </w:rPr>
      </w:pPr>
      <w:r w:rsidRPr="00532185">
        <w:rPr>
          <w:rFonts w:asciiTheme="minorEastAsia" w:hAnsiTheme="minorEastAsia" w:hint="eastAsia"/>
          <w:sz w:val="24"/>
          <w:szCs w:val="24"/>
        </w:rPr>
        <w:t>(コメントへの返信)</w:t>
      </w:r>
    </w:p>
    <w:p w:rsidR="00532185" w:rsidRPr="00532185" w:rsidRDefault="00532185" w:rsidP="00532185">
      <w:pPr>
        <w:ind w:left="325" w:hanging="325"/>
        <w:rPr>
          <w:rFonts w:asciiTheme="minorEastAsia" w:hAnsiTheme="minorEastAsia"/>
          <w:sz w:val="24"/>
          <w:szCs w:val="24"/>
        </w:rPr>
      </w:pPr>
      <w:r w:rsidRPr="00532185">
        <w:rPr>
          <w:rFonts w:asciiTheme="minorEastAsia" w:hAnsiTheme="minorEastAsia" w:hint="eastAsia"/>
          <w:sz w:val="24"/>
          <w:szCs w:val="24"/>
        </w:rPr>
        <w:lastRenderedPageBreak/>
        <w:t>第</w:t>
      </w:r>
      <w:r w:rsidR="00F2354F">
        <w:rPr>
          <w:rFonts w:asciiTheme="minorEastAsia" w:hAnsiTheme="minorEastAsia" w:hint="eastAsia"/>
          <w:sz w:val="24"/>
          <w:szCs w:val="24"/>
        </w:rPr>
        <w:t>６</w:t>
      </w:r>
      <w:r w:rsidRPr="00532185">
        <w:rPr>
          <w:rFonts w:asciiTheme="minorEastAsia" w:hAnsiTheme="minorEastAsia" w:hint="eastAsia"/>
          <w:sz w:val="24"/>
          <w:szCs w:val="24"/>
        </w:rPr>
        <w:t>条 ラインの利用者からのコメントに対して、本市からの返信は行いません。</w:t>
      </w:r>
    </w:p>
    <w:p w:rsidR="00532185" w:rsidRPr="00532185" w:rsidRDefault="00532185" w:rsidP="00866F41">
      <w:pPr>
        <w:ind w:leftChars="100" w:left="267"/>
        <w:rPr>
          <w:rFonts w:asciiTheme="minorEastAsia" w:hAnsiTheme="minorEastAsia"/>
          <w:sz w:val="24"/>
          <w:szCs w:val="24"/>
        </w:rPr>
      </w:pPr>
      <w:r w:rsidRPr="00532185">
        <w:rPr>
          <w:rFonts w:asciiTheme="minorEastAsia" w:hAnsiTheme="minorEastAsia" w:hint="eastAsia"/>
          <w:sz w:val="24"/>
          <w:szCs w:val="24"/>
        </w:rPr>
        <w:t>お問い合わせやご意見等については、本市公式ホームページの「ご</w:t>
      </w:r>
      <w:r w:rsidR="00866F41">
        <w:rPr>
          <w:rFonts w:asciiTheme="minorEastAsia" w:hAnsiTheme="minorEastAsia" w:hint="eastAsia"/>
          <w:sz w:val="24"/>
          <w:szCs w:val="24"/>
        </w:rPr>
        <w:t>意見・ご要望」など</w:t>
      </w:r>
      <w:r w:rsidRPr="00532185">
        <w:rPr>
          <w:rFonts w:asciiTheme="minorEastAsia" w:hAnsiTheme="minorEastAsia" w:hint="eastAsia"/>
          <w:sz w:val="24"/>
          <w:szCs w:val="24"/>
        </w:rPr>
        <w:t>をご利用下さい。</w:t>
      </w:r>
    </w:p>
    <w:p w:rsidR="00532185" w:rsidRPr="00532185" w:rsidRDefault="00532185" w:rsidP="00532185">
      <w:pPr>
        <w:rPr>
          <w:rFonts w:asciiTheme="minorEastAsia" w:hAnsiTheme="minorEastAsia"/>
          <w:sz w:val="24"/>
          <w:szCs w:val="24"/>
        </w:rPr>
      </w:pPr>
      <w:r w:rsidRPr="00532185">
        <w:rPr>
          <w:rFonts w:asciiTheme="minorEastAsia" w:hAnsiTheme="minorEastAsia" w:hint="eastAsia"/>
          <w:sz w:val="24"/>
          <w:szCs w:val="24"/>
        </w:rPr>
        <w:t>(禁止事項)</w:t>
      </w:r>
    </w:p>
    <w:p w:rsidR="00532185" w:rsidRPr="00532185" w:rsidRDefault="00532185" w:rsidP="00866F41">
      <w:pPr>
        <w:ind w:left="297" w:hangingChars="100" w:hanging="297"/>
        <w:rPr>
          <w:rFonts w:asciiTheme="minorEastAsia" w:hAnsiTheme="minorEastAsia"/>
          <w:sz w:val="24"/>
          <w:szCs w:val="24"/>
        </w:rPr>
      </w:pPr>
      <w:r w:rsidRPr="00532185">
        <w:rPr>
          <w:rFonts w:asciiTheme="minorEastAsia" w:hAnsiTheme="minorEastAsia" w:hint="eastAsia"/>
          <w:sz w:val="24"/>
          <w:szCs w:val="24"/>
        </w:rPr>
        <w:t>第</w:t>
      </w:r>
      <w:r w:rsidR="00F2354F">
        <w:rPr>
          <w:rFonts w:asciiTheme="minorEastAsia" w:hAnsiTheme="minorEastAsia" w:hint="eastAsia"/>
          <w:sz w:val="24"/>
          <w:szCs w:val="24"/>
        </w:rPr>
        <w:t>７</w:t>
      </w:r>
      <w:r w:rsidRPr="00532185">
        <w:rPr>
          <w:rFonts w:asciiTheme="minorEastAsia" w:hAnsiTheme="minorEastAsia" w:hint="eastAsia"/>
          <w:sz w:val="24"/>
          <w:szCs w:val="24"/>
        </w:rPr>
        <w:t>条 当アカウントを利用する際には、以下の内容の投稿は禁止いたします。なお、違反が認められた場合は、管理者の判断により投稿の削除、アカウントのブロックや削除などを実施いたします。</w:t>
      </w:r>
    </w:p>
    <w:p w:rsidR="00532185" w:rsidRPr="00532185" w:rsidRDefault="00532185" w:rsidP="00532185">
      <w:pPr>
        <w:ind w:firstLine="325"/>
        <w:rPr>
          <w:rFonts w:asciiTheme="minorEastAsia" w:hAnsiTheme="minorEastAsia"/>
          <w:sz w:val="24"/>
          <w:szCs w:val="24"/>
        </w:rPr>
      </w:pPr>
      <w:r w:rsidRPr="00532185">
        <w:rPr>
          <w:rFonts w:asciiTheme="minorEastAsia" w:hAnsiTheme="minorEastAsia" w:hint="eastAsia"/>
          <w:sz w:val="24"/>
          <w:szCs w:val="24"/>
        </w:rPr>
        <w:t>(1) 法令や公序良俗に反するもの</w:t>
      </w:r>
    </w:p>
    <w:p w:rsidR="00532185" w:rsidRDefault="00532185" w:rsidP="00532185">
      <w:pPr>
        <w:ind w:firstLine="325"/>
        <w:rPr>
          <w:rFonts w:asciiTheme="minorEastAsia" w:hAnsiTheme="minorEastAsia"/>
          <w:sz w:val="24"/>
          <w:szCs w:val="24"/>
        </w:rPr>
      </w:pPr>
      <w:r w:rsidRPr="00532185">
        <w:rPr>
          <w:rFonts w:asciiTheme="minorEastAsia" w:hAnsiTheme="minorEastAsia" w:hint="eastAsia"/>
          <w:sz w:val="24"/>
          <w:szCs w:val="24"/>
        </w:rPr>
        <w:t xml:space="preserve">(2) </w:t>
      </w:r>
      <w:r w:rsidR="008E4FA6">
        <w:rPr>
          <w:rFonts w:asciiTheme="minorEastAsia" w:hAnsiTheme="minorEastAsia" w:hint="eastAsia"/>
          <w:sz w:val="24"/>
          <w:szCs w:val="24"/>
        </w:rPr>
        <w:t>本市または第三者の名誉、信用を傷つけたり、</w:t>
      </w:r>
      <w:r w:rsidRPr="00532185">
        <w:rPr>
          <w:rFonts w:asciiTheme="minorEastAsia" w:hAnsiTheme="minorEastAsia" w:hint="eastAsia"/>
          <w:sz w:val="24"/>
          <w:szCs w:val="24"/>
        </w:rPr>
        <w:t>誹謗中傷するも</w:t>
      </w:r>
    </w:p>
    <w:p w:rsidR="00532185" w:rsidRPr="00532185" w:rsidRDefault="00532185" w:rsidP="00532185">
      <w:pPr>
        <w:ind w:firstLine="325"/>
        <w:rPr>
          <w:rFonts w:asciiTheme="minorEastAsia" w:hAnsiTheme="minorEastAsia"/>
          <w:sz w:val="24"/>
          <w:szCs w:val="24"/>
        </w:rPr>
      </w:pPr>
      <w:r>
        <w:rPr>
          <w:rFonts w:asciiTheme="minorEastAsia" w:hAnsiTheme="minorEastAsia" w:hint="eastAsia"/>
          <w:sz w:val="24"/>
          <w:szCs w:val="24"/>
        </w:rPr>
        <w:t xml:space="preserve">　</w:t>
      </w:r>
      <w:r w:rsidRPr="00532185">
        <w:rPr>
          <w:rFonts w:asciiTheme="minorEastAsia" w:hAnsiTheme="minorEastAsia" w:hint="eastAsia"/>
          <w:sz w:val="24"/>
          <w:szCs w:val="24"/>
        </w:rPr>
        <w:t>の</w:t>
      </w:r>
    </w:p>
    <w:p w:rsidR="00532185" w:rsidRDefault="00532185" w:rsidP="00532185">
      <w:pPr>
        <w:ind w:firstLine="325"/>
        <w:rPr>
          <w:rFonts w:asciiTheme="minorEastAsia" w:hAnsiTheme="minorEastAsia"/>
          <w:sz w:val="24"/>
          <w:szCs w:val="24"/>
        </w:rPr>
      </w:pPr>
      <w:r w:rsidRPr="00532185">
        <w:rPr>
          <w:rFonts w:asciiTheme="minorEastAsia" w:hAnsiTheme="minorEastAsia" w:hint="eastAsia"/>
          <w:sz w:val="24"/>
          <w:szCs w:val="24"/>
        </w:rPr>
        <w:t>(3) 本市または第三者の著作権、肖像権、知的財産権を侵害するも</w:t>
      </w:r>
    </w:p>
    <w:p w:rsidR="00532185" w:rsidRPr="00532185" w:rsidRDefault="00532185" w:rsidP="00532185">
      <w:pPr>
        <w:ind w:firstLine="325"/>
        <w:rPr>
          <w:rFonts w:asciiTheme="minorEastAsia" w:hAnsiTheme="minorEastAsia"/>
          <w:sz w:val="24"/>
          <w:szCs w:val="24"/>
        </w:rPr>
      </w:pPr>
      <w:r>
        <w:rPr>
          <w:rFonts w:asciiTheme="minorEastAsia" w:hAnsiTheme="minorEastAsia" w:hint="eastAsia"/>
          <w:sz w:val="24"/>
          <w:szCs w:val="24"/>
        </w:rPr>
        <w:t xml:space="preserve">　</w:t>
      </w:r>
      <w:r w:rsidRPr="00532185">
        <w:rPr>
          <w:rFonts w:asciiTheme="minorEastAsia" w:hAnsiTheme="minorEastAsia" w:hint="eastAsia"/>
          <w:sz w:val="24"/>
          <w:szCs w:val="24"/>
        </w:rPr>
        <w:t>の</w:t>
      </w:r>
    </w:p>
    <w:p w:rsidR="00532185" w:rsidRPr="00532185" w:rsidRDefault="00532185" w:rsidP="00532185">
      <w:pPr>
        <w:ind w:firstLine="325"/>
        <w:rPr>
          <w:rFonts w:asciiTheme="minorEastAsia" w:hAnsiTheme="minorEastAsia"/>
          <w:sz w:val="24"/>
          <w:szCs w:val="24"/>
        </w:rPr>
      </w:pPr>
      <w:r w:rsidRPr="00532185">
        <w:rPr>
          <w:rFonts w:asciiTheme="minorEastAsia" w:hAnsiTheme="minorEastAsia" w:hint="eastAsia"/>
          <w:sz w:val="24"/>
          <w:szCs w:val="24"/>
        </w:rPr>
        <w:t>(4) 本人の承諾なく個人情報を特定、開示、漏洩するもの</w:t>
      </w:r>
    </w:p>
    <w:p w:rsidR="00532185" w:rsidRPr="00532185" w:rsidRDefault="00532185" w:rsidP="00532185">
      <w:pPr>
        <w:ind w:left="650" w:hanging="325"/>
        <w:rPr>
          <w:rFonts w:asciiTheme="minorEastAsia" w:hAnsiTheme="minorEastAsia"/>
          <w:sz w:val="24"/>
          <w:szCs w:val="24"/>
        </w:rPr>
      </w:pPr>
      <w:r w:rsidRPr="00532185">
        <w:rPr>
          <w:rFonts w:asciiTheme="minorEastAsia" w:hAnsiTheme="minorEastAsia" w:hint="eastAsia"/>
          <w:sz w:val="24"/>
          <w:szCs w:val="24"/>
        </w:rPr>
        <w:t>(5) 公私を問わず特定の人物や団体への誹謗中傷、批判等を行うようなもの</w:t>
      </w:r>
    </w:p>
    <w:p w:rsidR="00532185" w:rsidRPr="00532185" w:rsidRDefault="00532185" w:rsidP="00532185">
      <w:pPr>
        <w:ind w:firstLine="325"/>
        <w:rPr>
          <w:rFonts w:asciiTheme="minorEastAsia" w:hAnsiTheme="minorEastAsia"/>
          <w:sz w:val="24"/>
          <w:szCs w:val="24"/>
        </w:rPr>
      </w:pPr>
      <w:r w:rsidRPr="00532185">
        <w:rPr>
          <w:rFonts w:asciiTheme="minorEastAsia" w:hAnsiTheme="minorEastAsia" w:hint="eastAsia"/>
          <w:sz w:val="24"/>
          <w:szCs w:val="24"/>
        </w:rPr>
        <w:t>(6) 選挙運動、政治活動、宗教活動またはこれに類似するもの</w:t>
      </w:r>
    </w:p>
    <w:p w:rsidR="00532185" w:rsidRPr="00532185" w:rsidRDefault="00532185" w:rsidP="00532185">
      <w:pPr>
        <w:ind w:firstLine="325"/>
        <w:rPr>
          <w:rFonts w:asciiTheme="minorEastAsia" w:hAnsiTheme="minorEastAsia"/>
          <w:sz w:val="24"/>
          <w:szCs w:val="24"/>
        </w:rPr>
      </w:pPr>
      <w:r w:rsidRPr="00532185">
        <w:rPr>
          <w:rFonts w:asciiTheme="minorEastAsia" w:hAnsiTheme="minorEastAsia" w:hint="eastAsia"/>
          <w:sz w:val="24"/>
          <w:szCs w:val="24"/>
        </w:rPr>
        <w:t>(7) ライン本ページの趣旨に関係のないもの</w:t>
      </w:r>
    </w:p>
    <w:p w:rsidR="00532185" w:rsidRPr="00532185" w:rsidRDefault="00532185" w:rsidP="00532185">
      <w:pPr>
        <w:ind w:left="650" w:hanging="325"/>
        <w:rPr>
          <w:rFonts w:asciiTheme="minorEastAsia" w:hAnsiTheme="minorEastAsia"/>
          <w:sz w:val="24"/>
          <w:szCs w:val="24"/>
        </w:rPr>
      </w:pPr>
      <w:r w:rsidRPr="00532185">
        <w:rPr>
          <w:rFonts w:asciiTheme="minorEastAsia" w:hAnsiTheme="minorEastAsia" w:hint="eastAsia"/>
          <w:sz w:val="24"/>
          <w:szCs w:val="24"/>
        </w:rPr>
        <w:t>(8) アフィリエイト・広告・宣伝・勧誘・営業活動その他営利を目的としたもの</w:t>
      </w:r>
    </w:p>
    <w:p w:rsidR="00532185" w:rsidRPr="00532185" w:rsidRDefault="00532185" w:rsidP="00532185">
      <w:pPr>
        <w:ind w:firstLine="325"/>
        <w:rPr>
          <w:rFonts w:asciiTheme="minorEastAsia" w:hAnsiTheme="minorEastAsia"/>
          <w:sz w:val="24"/>
          <w:szCs w:val="24"/>
        </w:rPr>
      </w:pPr>
      <w:r w:rsidRPr="00532185">
        <w:rPr>
          <w:rFonts w:asciiTheme="minorEastAsia" w:hAnsiTheme="minorEastAsia" w:hint="eastAsia"/>
          <w:sz w:val="24"/>
          <w:szCs w:val="24"/>
        </w:rPr>
        <w:t>(9) 他のユーザーまたは第三者等になりすますもの</w:t>
      </w:r>
    </w:p>
    <w:p w:rsidR="00532185" w:rsidRPr="00532185" w:rsidRDefault="00532185" w:rsidP="00532185">
      <w:pPr>
        <w:ind w:firstLine="325"/>
        <w:rPr>
          <w:rFonts w:asciiTheme="minorEastAsia" w:hAnsiTheme="minorEastAsia"/>
          <w:sz w:val="24"/>
          <w:szCs w:val="24"/>
        </w:rPr>
      </w:pPr>
      <w:r w:rsidRPr="00532185">
        <w:rPr>
          <w:rFonts w:asciiTheme="minorEastAsia" w:hAnsiTheme="minorEastAsia" w:hint="eastAsia"/>
          <w:sz w:val="24"/>
          <w:szCs w:val="24"/>
        </w:rPr>
        <w:t>(10) ラインが定める利用規約に反するもの</w:t>
      </w:r>
    </w:p>
    <w:p w:rsidR="00532185" w:rsidRPr="00532185" w:rsidRDefault="00532185" w:rsidP="00532185">
      <w:pPr>
        <w:ind w:firstLine="325"/>
        <w:rPr>
          <w:rFonts w:asciiTheme="minorEastAsia" w:hAnsiTheme="minorEastAsia"/>
          <w:sz w:val="24"/>
          <w:szCs w:val="24"/>
        </w:rPr>
      </w:pPr>
      <w:r w:rsidRPr="00532185">
        <w:rPr>
          <w:rFonts w:asciiTheme="minorEastAsia" w:hAnsiTheme="minorEastAsia" w:hint="eastAsia"/>
          <w:sz w:val="24"/>
          <w:szCs w:val="24"/>
        </w:rPr>
        <w:t>(11) 有害なプログラム</w:t>
      </w:r>
    </w:p>
    <w:p w:rsidR="00532185" w:rsidRPr="00532185" w:rsidRDefault="00532185" w:rsidP="00532185">
      <w:pPr>
        <w:ind w:firstLine="325"/>
        <w:rPr>
          <w:rFonts w:asciiTheme="minorEastAsia" w:hAnsiTheme="minorEastAsia"/>
          <w:sz w:val="24"/>
          <w:szCs w:val="24"/>
        </w:rPr>
      </w:pPr>
      <w:r w:rsidRPr="00532185">
        <w:rPr>
          <w:rFonts w:asciiTheme="minorEastAsia" w:hAnsiTheme="minorEastAsia" w:hint="eastAsia"/>
          <w:sz w:val="24"/>
          <w:szCs w:val="24"/>
        </w:rPr>
        <w:t>(12) わいせつな表現などを含む不適切なもの</w:t>
      </w:r>
    </w:p>
    <w:p w:rsidR="00532185" w:rsidRPr="00532185" w:rsidRDefault="00532185" w:rsidP="00532185">
      <w:pPr>
        <w:ind w:firstLine="325"/>
        <w:rPr>
          <w:rFonts w:asciiTheme="minorEastAsia" w:hAnsiTheme="minorEastAsia"/>
          <w:sz w:val="24"/>
          <w:szCs w:val="24"/>
        </w:rPr>
      </w:pPr>
      <w:r w:rsidRPr="00532185">
        <w:rPr>
          <w:rFonts w:asciiTheme="minorEastAsia" w:hAnsiTheme="minorEastAsia" w:hint="eastAsia"/>
          <w:sz w:val="24"/>
          <w:szCs w:val="24"/>
        </w:rPr>
        <w:t>(13) その他、不適当と判断したもの</w:t>
      </w:r>
    </w:p>
    <w:p w:rsidR="00532185" w:rsidRPr="00532185" w:rsidRDefault="00532185" w:rsidP="00532185">
      <w:pPr>
        <w:rPr>
          <w:rFonts w:asciiTheme="minorEastAsia" w:hAnsiTheme="minorEastAsia"/>
          <w:sz w:val="24"/>
          <w:szCs w:val="24"/>
        </w:rPr>
      </w:pPr>
      <w:r w:rsidRPr="00532185">
        <w:rPr>
          <w:rFonts w:asciiTheme="minorEastAsia" w:hAnsiTheme="minorEastAsia" w:hint="eastAsia"/>
          <w:sz w:val="24"/>
          <w:szCs w:val="24"/>
        </w:rPr>
        <w:t>(知的財産権)</w:t>
      </w:r>
    </w:p>
    <w:p w:rsidR="00532185" w:rsidRPr="00532185" w:rsidRDefault="00532185" w:rsidP="00880F13">
      <w:pPr>
        <w:ind w:left="297" w:hangingChars="100" w:hanging="297"/>
        <w:rPr>
          <w:rFonts w:asciiTheme="minorEastAsia" w:hAnsiTheme="minorEastAsia"/>
          <w:sz w:val="24"/>
          <w:szCs w:val="24"/>
        </w:rPr>
      </w:pPr>
      <w:r w:rsidRPr="00532185">
        <w:rPr>
          <w:rFonts w:asciiTheme="minorEastAsia" w:hAnsiTheme="minorEastAsia" w:hint="eastAsia"/>
          <w:sz w:val="24"/>
          <w:szCs w:val="24"/>
        </w:rPr>
        <w:t>第</w:t>
      </w:r>
      <w:r w:rsidR="00F2354F">
        <w:rPr>
          <w:rFonts w:asciiTheme="minorEastAsia" w:hAnsiTheme="minorEastAsia" w:hint="eastAsia"/>
          <w:sz w:val="24"/>
          <w:szCs w:val="24"/>
        </w:rPr>
        <w:t>８</w:t>
      </w:r>
      <w:r w:rsidRPr="00532185">
        <w:rPr>
          <w:rFonts w:asciiTheme="minorEastAsia" w:hAnsiTheme="minorEastAsia" w:hint="eastAsia"/>
          <w:sz w:val="24"/>
          <w:szCs w:val="24"/>
        </w:rPr>
        <w:t>条 ラインに掲載している個々のコンテンツ（文章・写真・イラスト等）に関する知的財産権（商標権、著作権等の全ての権利）は、本市または原著作者等に帰属します。</w:t>
      </w:r>
    </w:p>
    <w:p w:rsidR="00532185" w:rsidRPr="00532185" w:rsidRDefault="00532185" w:rsidP="00532185">
      <w:pPr>
        <w:ind w:left="325"/>
        <w:rPr>
          <w:rFonts w:asciiTheme="minorEastAsia" w:hAnsiTheme="minorEastAsia"/>
          <w:sz w:val="24"/>
          <w:szCs w:val="24"/>
        </w:rPr>
      </w:pPr>
      <w:r w:rsidRPr="00532185">
        <w:rPr>
          <w:rFonts w:asciiTheme="minorEastAsia" w:hAnsiTheme="minorEastAsia" w:hint="eastAsia"/>
          <w:sz w:val="24"/>
          <w:szCs w:val="24"/>
        </w:rPr>
        <w:t>ラインの掲載内容について、私的利用のための複製や引用など著作権法上認められた場合</w:t>
      </w:r>
      <w:r w:rsidR="00D277DF">
        <w:rPr>
          <w:rFonts w:asciiTheme="minorEastAsia" w:hAnsiTheme="minorEastAsia" w:hint="eastAsia"/>
          <w:sz w:val="24"/>
          <w:szCs w:val="24"/>
        </w:rPr>
        <w:t>及びライン上でシェア機能を</w:t>
      </w:r>
      <w:r w:rsidR="00DB768A">
        <w:rPr>
          <w:rFonts w:asciiTheme="minorEastAsia" w:hAnsiTheme="minorEastAsia" w:hint="eastAsia"/>
          <w:sz w:val="24"/>
          <w:szCs w:val="24"/>
        </w:rPr>
        <w:t>使用した場合</w:t>
      </w:r>
      <w:r w:rsidRPr="00532185">
        <w:rPr>
          <w:rFonts w:asciiTheme="minorEastAsia" w:hAnsiTheme="minorEastAsia" w:hint="eastAsia"/>
          <w:sz w:val="24"/>
          <w:szCs w:val="24"/>
        </w:rPr>
        <w:t>を除き、無断で複製・転用はできないものとします。</w:t>
      </w:r>
    </w:p>
    <w:p w:rsidR="00532185" w:rsidRPr="00532185" w:rsidRDefault="00532185" w:rsidP="00532185">
      <w:pPr>
        <w:rPr>
          <w:rFonts w:asciiTheme="minorEastAsia" w:hAnsiTheme="minorEastAsia"/>
          <w:sz w:val="24"/>
          <w:szCs w:val="24"/>
        </w:rPr>
      </w:pPr>
      <w:r w:rsidRPr="00532185">
        <w:rPr>
          <w:rFonts w:asciiTheme="minorEastAsia" w:hAnsiTheme="minorEastAsia" w:hint="eastAsia"/>
          <w:sz w:val="24"/>
          <w:szCs w:val="24"/>
        </w:rPr>
        <w:lastRenderedPageBreak/>
        <w:t>(免責事項)</w:t>
      </w:r>
    </w:p>
    <w:p w:rsidR="00532185" w:rsidRPr="00532185" w:rsidRDefault="00532185" w:rsidP="00532185">
      <w:pPr>
        <w:rPr>
          <w:rFonts w:asciiTheme="minorEastAsia" w:hAnsiTheme="minorEastAsia"/>
          <w:sz w:val="24"/>
          <w:szCs w:val="24"/>
        </w:rPr>
      </w:pPr>
      <w:r w:rsidRPr="00532185">
        <w:rPr>
          <w:rFonts w:asciiTheme="minorEastAsia" w:hAnsiTheme="minorEastAsia" w:hint="eastAsia"/>
          <w:sz w:val="24"/>
          <w:szCs w:val="24"/>
        </w:rPr>
        <w:t>第</w:t>
      </w:r>
      <w:r w:rsidR="00F2354F">
        <w:rPr>
          <w:rFonts w:asciiTheme="minorEastAsia" w:hAnsiTheme="minorEastAsia" w:hint="eastAsia"/>
          <w:sz w:val="24"/>
          <w:szCs w:val="24"/>
        </w:rPr>
        <w:t>９</w:t>
      </w:r>
      <w:r w:rsidRPr="00532185">
        <w:rPr>
          <w:rFonts w:asciiTheme="minorEastAsia" w:hAnsiTheme="minorEastAsia" w:hint="eastAsia"/>
          <w:sz w:val="24"/>
          <w:szCs w:val="24"/>
        </w:rPr>
        <w:t>条 以下の免責事項に合意のうえ利用するものとします。</w:t>
      </w:r>
    </w:p>
    <w:p w:rsidR="00532185" w:rsidRPr="00532185" w:rsidRDefault="00532185" w:rsidP="00532185">
      <w:pPr>
        <w:ind w:left="650" w:hanging="325"/>
        <w:rPr>
          <w:rFonts w:asciiTheme="minorEastAsia" w:hAnsiTheme="minorEastAsia"/>
          <w:sz w:val="24"/>
          <w:szCs w:val="24"/>
        </w:rPr>
      </w:pPr>
      <w:r w:rsidRPr="00532185">
        <w:rPr>
          <w:rFonts w:asciiTheme="minorEastAsia" w:hAnsiTheme="minorEastAsia" w:hint="eastAsia"/>
          <w:sz w:val="24"/>
          <w:szCs w:val="24"/>
        </w:rPr>
        <w:t>(1) 本市は、当アカウントへの投稿に際し細心の注意を払って行いますが、情報の正確性、完全性、有用性について保証するものではありません。</w:t>
      </w:r>
    </w:p>
    <w:p w:rsidR="00532185" w:rsidRDefault="00532185" w:rsidP="00532185">
      <w:pPr>
        <w:ind w:firstLine="325"/>
        <w:rPr>
          <w:rFonts w:asciiTheme="minorEastAsia" w:hAnsiTheme="minorEastAsia"/>
          <w:sz w:val="24"/>
          <w:szCs w:val="24"/>
        </w:rPr>
      </w:pPr>
      <w:r w:rsidRPr="00532185">
        <w:rPr>
          <w:rFonts w:asciiTheme="minorEastAsia" w:hAnsiTheme="minorEastAsia" w:hint="eastAsia"/>
          <w:sz w:val="24"/>
          <w:szCs w:val="24"/>
        </w:rPr>
        <w:t>(2) 本市は、ユーザーが当アカウントを利用または信用したこと</w:t>
      </w:r>
    </w:p>
    <w:p w:rsidR="00532185" w:rsidRPr="00532185" w:rsidRDefault="00532185" w:rsidP="00532185">
      <w:pPr>
        <w:ind w:left="650"/>
        <w:rPr>
          <w:rFonts w:asciiTheme="minorEastAsia" w:hAnsiTheme="minorEastAsia"/>
          <w:sz w:val="24"/>
          <w:szCs w:val="24"/>
        </w:rPr>
      </w:pPr>
      <w:r w:rsidRPr="00532185">
        <w:rPr>
          <w:rFonts w:asciiTheme="minorEastAsia" w:hAnsiTheme="minorEastAsia" w:hint="eastAsia"/>
          <w:sz w:val="24"/>
          <w:szCs w:val="24"/>
        </w:rPr>
        <w:t>により、ユーザーまたは第三者が被った損失について一切の責任を負いません。</w:t>
      </w:r>
    </w:p>
    <w:p w:rsidR="00532185" w:rsidRDefault="00532185" w:rsidP="00532185">
      <w:pPr>
        <w:ind w:firstLine="325"/>
        <w:rPr>
          <w:rFonts w:asciiTheme="minorEastAsia" w:hAnsiTheme="minorEastAsia"/>
          <w:sz w:val="24"/>
          <w:szCs w:val="24"/>
        </w:rPr>
      </w:pPr>
      <w:r w:rsidRPr="00532185">
        <w:rPr>
          <w:rFonts w:asciiTheme="minorEastAsia" w:hAnsiTheme="minorEastAsia" w:hint="eastAsia"/>
          <w:sz w:val="24"/>
          <w:szCs w:val="24"/>
        </w:rPr>
        <w:t>(3) 本市は、ユーザーにより投稿されたコンテンツについて、一切</w:t>
      </w:r>
    </w:p>
    <w:p w:rsidR="00532185" w:rsidRPr="00532185" w:rsidRDefault="00532185" w:rsidP="00532185">
      <w:pPr>
        <w:ind w:firstLine="650"/>
        <w:rPr>
          <w:rFonts w:asciiTheme="minorEastAsia" w:hAnsiTheme="minorEastAsia"/>
          <w:sz w:val="24"/>
          <w:szCs w:val="24"/>
        </w:rPr>
      </w:pPr>
      <w:r w:rsidRPr="00532185">
        <w:rPr>
          <w:rFonts w:asciiTheme="minorEastAsia" w:hAnsiTheme="minorEastAsia" w:hint="eastAsia"/>
          <w:sz w:val="24"/>
          <w:szCs w:val="24"/>
        </w:rPr>
        <w:t>の責任を負いません。</w:t>
      </w:r>
    </w:p>
    <w:p w:rsidR="00532185" w:rsidRPr="00532185" w:rsidRDefault="00532185" w:rsidP="00532185">
      <w:pPr>
        <w:ind w:left="650" w:hanging="325"/>
        <w:rPr>
          <w:rFonts w:asciiTheme="minorEastAsia" w:hAnsiTheme="minorEastAsia"/>
          <w:sz w:val="24"/>
          <w:szCs w:val="24"/>
        </w:rPr>
      </w:pPr>
      <w:r w:rsidRPr="00532185">
        <w:rPr>
          <w:rFonts w:asciiTheme="minorEastAsia" w:hAnsiTheme="minorEastAsia" w:hint="eastAsia"/>
          <w:sz w:val="24"/>
          <w:szCs w:val="24"/>
        </w:rPr>
        <w:t>(4) 本市は、ユーザー間、若しくはユーザーと第三者間のトラブルにより、ユーザーまたは第三者に生じたいかなる損害についても一切の責任を負いません。</w:t>
      </w:r>
    </w:p>
    <w:p w:rsidR="00532185" w:rsidRPr="00532185" w:rsidRDefault="00532185" w:rsidP="00532185">
      <w:pPr>
        <w:ind w:left="650" w:hanging="325"/>
        <w:rPr>
          <w:rFonts w:asciiTheme="minorEastAsia" w:hAnsiTheme="minorEastAsia"/>
          <w:sz w:val="24"/>
          <w:szCs w:val="24"/>
        </w:rPr>
      </w:pPr>
      <w:r w:rsidRPr="00532185">
        <w:rPr>
          <w:rFonts w:asciiTheme="minorEastAsia" w:hAnsiTheme="minorEastAsia" w:hint="eastAsia"/>
          <w:sz w:val="24"/>
          <w:szCs w:val="24"/>
        </w:rPr>
        <w:t>(5) 本市公式ラインの運用方法等の見直し、または中止を予告なく行う場合があります。</w:t>
      </w:r>
    </w:p>
    <w:p w:rsidR="00532185" w:rsidRPr="00532185" w:rsidRDefault="00532185" w:rsidP="00FA42B7">
      <w:pPr>
        <w:ind w:left="650" w:hanging="325"/>
        <w:rPr>
          <w:rFonts w:asciiTheme="minorEastAsia" w:hAnsiTheme="minorEastAsia"/>
          <w:sz w:val="24"/>
          <w:szCs w:val="24"/>
        </w:rPr>
      </w:pPr>
      <w:r w:rsidRPr="00532185">
        <w:rPr>
          <w:rFonts w:asciiTheme="minorEastAsia" w:hAnsiTheme="minorEastAsia" w:hint="eastAsia"/>
          <w:sz w:val="24"/>
          <w:szCs w:val="24"/>
        </w:rPr>
        <w:t xml:space="preserve">(6) </w:t>
      </w:r>
      <w:r w:rsidR="00E37C64">
        <w:rPr>
          <w:rFonts w:asciiTheme="minorEastAsia" w:hAnsiTheme="minorEastAsia" w:hint="eastAsia"/>
          <w:sz w:val="24"/>
          <w:szCs w:val="24"/>
        </w:rPr>
        <w:t>ラインは、</w:t>
      </w:r>
      <w:r w:rsidR="00AA0140">
        <w:rPr>
          <w:rFonts w:asciiTheme="minorEastAsia" w:hAnsiTheme="minorEastAsia" w:hint="eastAsia"/>
          <w:sz w:val="24"/>
          <w:szCs w:val="24"/>
        </w:rPr>
        <w:t>ライン</w:t>
      </w:r>
      <w:r w:rsidRPr="00532185">
        <w:rPr>
          <w:rFonts w:asciiTheme="minorEastAsia" w:hAnsiTheme="minorEastAsia" w:hint="eastAsia"/>
          <w:sz w:val="24"/>
          <w:szCs w:val="24"/>
        </w:rPr>
        <w:t>株式会社のシステムを利用しており、システム運用やラインの公式サイト、ライン株式会社ならびに第三者から提供されているソフトウェアやアプリの機能等に関する質問については、一切お答えすることができません。</w:t>
      </w:r>
    </w:p>
    <w:p w:rsidR="00532185" w:rsidRPr="00532185" w:rsidRDefault="00532185" w:rsidP="00532185">
      <w:pPr>
        <w:ind w:firstLine="325"/>
        <w:rPr>
          <w:rFonts w:asciiTheme="minorEastAsia" w:hAnsiTheme="minorEastAsia"/>
          <w:sz w:val="24"/>
          <w:szCs w:val="24"/>
        </w:rPr>
      </w:pPr>
      <w:r w:rsidRPr="00532185">
        <w:rPr>
          <w:rFonts w:asciiTheme="minorEastAsia" w:hAnsiTheme="minorEastAsia" w:hint="eastAsia"/>
          <w:sz w:val="24"/>
          <w:szCs w:val="24"/>
        </w:rPr>
        <w:t>(個人情報の取り扱い)</w:t>
      </w:r>
    </w:p>
    <w:p w:rsidR="00532185" w:rsidRPr="00532185" w:rsidRDefault="00532185" w:rsidP="00532185">
      <w:pPr>
        <w:ind w:left="650" w:hanging="325"/>
        <w:rPr>
          <w:rFonts w:asciiTheme="minorEastAsia" w:hAnsiTheme="minorEastAsia"/>
          <w:sz w:val="24"/>
          <w:szCs w:val="24"/>
        </w:rPr>
      </w:pPr>
      <w:r w:rsidRPr="00532185">
        <w:rPr>
          <w:rFonts w:asciiTheme="minorEastAsia" w:hAnsiTheme="minorEastAsia" w:hint="eastAsia"/>
          <w:sz w:val="24"/>
          <w:szCs w:val="24"/>
        </w:rPr>
        <w:t>第</w:t>
      </w:r>
      <w:r w:rsidR="00F2354F">
        <w:rPr>
          <w:rFonts w:asciiTheme="minorEastAsia" w:hAnsiTheme="minorEastAsia" w:hint="eastAsia"/>
          <w:sz w:val="24"/>
          <w:szCs w:val="24"/>
        </w:rPr>
        <w:t>１０</w:t>
      </w:r>
      <w:r w:rsidRPr="00532185">
        <w:rPr>
          <w:rFonts w:asciiTheme="minorEastAsia" w:hAnsiTheme="minorEastAsia" w:hint="eastAsia"/>
          <w:sz w:val="24"/>
          <w:szCs w:val="24"/>
        </w:rPr>
        <w:t>条 ラインで取得した個人情報につきましては、「</w:t>
      </w:r>
      <w:r>
        <w:rPr>
          <w:rFonts w:asciiTheme="minorEastAsia" w:hAnsiTheme="minorEastAsia" w:hint="eastAsia"/>
          <w:sz w:val="24"/>
          <w:szCs w:val="24"/>
        </w:rPr>
        <w:t>嘉麻</w:t>
      </w:r>
      <w:r w:rsidRPr="00532185">
        <w:rPr>
          <w:rFonts w:asciiTheme="minorEastAsia" w:hAnsiTheme="minorEastAsia" w:hint="eastAsia"/>
          <w:sz w:val="24"/>
          <w:szCs w:val="24"/>
        </w:rPr>
        <w:t>市個人情報保護条例」に基づき取り扱います。</w:t>
      </w:r>
    </w:p>
    <w:p w:rsidR="00532185" w:rsidRPr="00532185" w:rsidRDefault="00532185" w:rsidP="00F2354F">
      <w:pPr>
        <w:ind w:firstLine="1300"/>
        <w:rPr>
          <w:rFonts w:asciiTheme="minorEastAsia" w:hAnsiTheme="minorEastAsia"/>
          <w:sz w:val="24"/>
          <w:szCs w:val="24"/>
        </w:rPr>
      </w:pPr>
      <w:r w:rsidRPr="00532185">
        <w:rPr>
          <w:rFonts w:asciiTheme="minorEastAsia" w:hAnsiTheme="minorEastAsia" w:hint="eastAsia"/>
          <w:sz w:val="24"/>
          <w:szCs w:val="24"/>
        </w:rPr>
        <w:t>附 則</w:t>
      </w:r>
    </w:p>
    <w:p w:rsidR="00213A91" w:rsidRDefault="00A0615B" w:rsidP="00F2354F">
      <w:pPr>
        <w:ind w:firstLine="650"/>
        <w:rPr>
          <w:rFonts w:asciiTheme="minorEastAsia" w:hAnsiTheme="minorEastAsia"/>
          <w:sz w:val="24"/>
          <w:szCs w:val="24"/>
        </w:rPr>
      </w:pPr>
      <w:r>
        <w:rPr>
          <w:rFonts w:asciiTheme="minorEastAsia" w:hAnsiTheme="minorEastAsia" w:hint="eastAsia"/>
          <w:sz w:val="24"/>
          <w:szCs w:val="24"/>
        </w:rPr>
        <w:t>この運用方針は、令和２</w:t>
      </w:r>
      <w:r w:rsidR="00532185" w:rsidRPr="00532185">
        <w:rPr>
          <w:rFonts w:asciiTheme="minorEastAsia" w:hAnsiTheme="minorEastAsia" w:hint="eastAsia"/>
          <w:sz w:val="24"/>
          <w:szCs w:val="24"/>
        </w:rPr>
        <w:t>年</w:t>
      </w:r>
      <w:r>
        <w:rPr>
          <w:rFonts w:asciiTheme="minorEastAsia" w:hAnsiTheme="minorEastAsia" w:hint="eastAsia"/>
          <w:sz w:val="24"/>
          <w:szCs w:val="24"/>
        </w:rPr>
        <w:t>８</w:t>
      </w:r>
      <w:r w:rsidR="00532185" w:rsidRPr="00532185">
        <w:rPr>
          <w:rFonts w:asciiTheme="minorEastAsia" w:hAnsiTheme="minorEastAsia" w:hint="eastAsia"/>
          <w:sz w:val="24"/>
          <w:szCs w:val="24"/>
        </w:rPr>
        <w:t>月</w:t>
      </w:r>
      <w:r w:rsidR="00F2354F">
        <w:rPr>
          <w:rFonts w:asciiTheme="minorEastAsia" w:hAnsiTheme="minorEastAsia" w:hint="eastAsia"/>
          <w:sz w:val="24"/>
          <w:szCs w:val="24"/>
        </w:rPr>
        <w:t>１</w:t>
      </w:r>
      <w:r>
        <w:rPr>
          <w:rFonts w:asciiTheme="minorEastAsia" w:hAnsiTheme="minorEastAsia" w:hint="eastAsia"/>
          <w:sz w:val="24"/>
          <w:szCs w:val="24"/>
        </w:rPr>
        <w:t>日から施行します。</w:t>
      </w:r>
      <w:bookmarkStart w:id="0" w:name="_GoBack"/>
      <w:bookmarkEnd w:id="0"/>
    </w:p>
    <w:sectPr w:rsidR="00213A91" w:rsidSect="00532185">
      <w:pgSz w:w="11906" w:h="16838" w:code="9"/>
      <w:pgMar w:top="1418" w:right="1134" w:bottom="851" w:left="1701" w:header="720" w:footer="720" w:gutter="0"/>
      <w:cols w:space="720"/>
      <w:docGrid w:type="linesAndChars" w:linePitch="455" w:charSpace="116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F4B" w:rsidRDefault="00AC6F4B" w:rsidP="000A67C4">
      <w:r>
        <w:separator/>
      </w:r>
    </w:p>
  </w:endnote>
  <w:endnote w:type="continuationSeparator" w:id="0">
    <w:p w:rsidR="00AC6F4B" w:rsidRDefault="00AC6F4B" w:rsidP="000A6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F4B" w:rsidRDefault="00AC6F4B" w:rsidP="000A67C4">
      <w:r>
        <w:separator/>
      </w:r>
    </w:p>
  </w:footnote>
  <w:footnote w:type="continuationSeparator" w:id="0">
    <w:p w:rsidR="00AC6F4B" w:rsidRDefault="00AC6F4B" w:rsidP="000A67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defaultTabStop w:val="840"/>
  <w:drawingGridHorizontalSpacing w:val="267"/>
  <w:drawingGridVerticalSpacing w:val="45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185"/>
    <w:rsid w:val="000A67C4"/>
    <w:rsid w:val="000B403E"/>
    <w:rsid w:val="00166020"/>
    <w:rsid w:val="00213A91"/>
    <w:rsid w:val="002B0D65"/>
    <w:rsid w:val="003A64B8"/>
    <w:rsid w:val="003C40C1"/>
    <w:rsid w:val="00532185"/>
    <w:rsid w:val="006B27F2"/>
    <w:rsid w:val="006E560A"/>
    <w:rsid w:val="007D25D6"/>
    <w:rsid w:val="00866F41"/>
    <w:rsid w:val="00880F13"/>
    <w:rsid w:val="008E4FA6"/>
    <w:rsid w:val="00963F41"/>
    <w:rsid w:val="009B0F74"/>
    <w:rsid w:val="00A0615B"/>
    <w:rsid w:val="00A4471F"/>
    <w:rsid w:val="00AA0140"/>
    <w:rsid w:val="00AC6F4B"/>
    <w:rsid w:val="00BB2487"/>
    <w:rsid w:val="00D277DF"/>
    <w:rsid w:val="00D85981"/>
    <w:rsid w:val="00DB768A"/>
    <w:rsid w:val="00DC3DAD"/>
    <w:rsid w:val="00E37C64"/>
    <w:rsid w:val="00F2354F"/>
    <w:rsid w:val="00FA0928"/>
    <w:rsid w:val="00FA4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BA52366"/>
  <w15:docId w15:val="{46071565-3D7F-48B0-9E6B-0F68306A6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header"/>
    <w:basedOn w:val="a"/>
    <w:link w:val="af2"/>
    <w:uiPriority w:val="99"/>
    <w:unhideWhenUsed/>
    <w:rsid w:val="000A67C4"/>
    <w:pPr>
      <w:tabs>
        <w:tab w:val="center" w:pos="4252"/>
        <w:tab w:val="right" w:pos="8504"/>
      </w:tabs>
      <w:snapToGrid w:val="0"/>
    </w:pPr>
  </w:style>
  <w:style w:type="character" w:customStyle="1" w:styleId="af2">
    <w:name w:val="ヘッダー (文字)"/>
    <w:basedOn w:val="a0"/>
    <w:link w:val="af1"/>
    <w:uiPriority w:val="99"/>
    <w:rsid w:val="000A67C4"/>
  </w:style>
  <w:style w:type="paragraph" w:styleId="af3">
    <w:name w:val="footer"/>
    <w:basedOn w:val="a"/>
    <w:link w:val="af4"/>
    <w:uiPriority w:val="99"/>
    <w:unhideWhenUsed/>
    <w:rsid w:val="000A67C4"/>
    <w:pPr>
      <w:tabs>
        <w:tab w:val="center" w:pos="4252"/>
        <w:tab w:val="right" w:pos="8504"/>
      </w:tabs>
      <w:snapToGrid w:val="0"/>
    </w:pPr>
  </w:style>
  <w:style w:type="character" w:customStyle="1" w:styleId="af4">
    <w:name w:val="フッター (文字)"/>
    <w:basedOn w:val="a0"/>
    <w:link w:val="af3"/>
    <w:uiPriority w:val="99"/>
    <w:rsid w:val="000A67C4"/>
  </w:style>
  <w:style w:type="paragraph" w:styleId="af5">
    <w:name w:val="Balloon Text"/>
    <w:basedOn w:val="a"/>
    <w:link w:val="af6"/>
    <w:uiPriority w:val="99"/>
    <w:semiHidden/>
    <w:unhideWhenUsed/>
    <w:rsid w:val="00D85981"/>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D859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111</TotalTime>
  <Pages>3</Pages>
  <Words>282</Words>
  <Characters>1613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0418</dc:creator>
  <cp:keywords/>
  <dc:description/>
  <cp:lastModifiedBy>吉村　真緒</cp:lastModifiedBy>
  <cp:revision>21</cp:revision>
  <cp:lastPrinted>2020-07-14T01:01:00Z</cp:lastPrinted>
  <dcterms:created xsi:type="dcterms:W3CDTF">2019-02-23T05:14:00Z</dcterms:created>
  <dcterms:modified xsi:type="dcterms:W3CDTF">2020-07-22T01:47:00Z</dcterms:modified>
</cp:coreProperties>
</file>